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0B0BCB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0B0BCB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</w:pPr>
                            <w:r w:rsidRPr="000B0BCB">
                              <w:rPr>
                                <w:rFonts w:ascii="Magneto" w:hAnsi="Magneto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0B0BCB">
                                <w:rPr>
                                  <w:rFonts w:ascii="Magneto" w:hAnsi="Magneto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0B0BCB">
                                  <w:rPr>
                                    <w:rFonts w:ascii="Magneto" w:hAnsi="Magneto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9" o:title="" color2="#ff9" filltype="pattern"/>
                <o:lock v:ext="edit" shapetype="t"/>
                <v:textbox inset="2.85pt,2.85pt,2.85pt,2.85pt">
                  <w:txbxContent>
                    <w:p w:rsidR="00160AE8" w:rsidRPr="000B0BCB" w:rsidRDefault="00160AE8" w:rsidP="0060575D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96"/>
                          <w:szCs w:val="96"/>
                        </w:rPr>
                      </w:pPr>
                      <w:r w:rsidRPr="000B0BCB">
                        <w:rPr>
                          <w:rFonts w:ascii="Magneto" w:hAnsi="Magneto"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0B0BCB" w:rsidRDefault="00160AE8" w:rsidP="0060575D">
                      <w:pPr>
                        <w:pStyle w:val="msotitle2"/>
                        <w:widowControl w:val="0"/>
                        <w:rPr>
                          <w:rFonts w:ascii="Magneto" w:hAnsi="Magneto"/>
                          <w:sz w:val="44"/>
                          <w:szCs w:val="44"/>
                        </w:rPr>
                      </w:pPr>
                      <w:r w:rsidRPr="000B0BCB">
                        <w:rPr>
                          <w:rFonts w:ascii="Magneto" w:hAnsi="Magneto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0B0BCB">
                          <w:rPr>
                            <w:rFonts w:ascii="Magneto" w:hAnsi="Magneto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0B0BCB">
                            <w:rPr>
                              <w:rFonts w:ascii="Magneto" w:hAnsi="Magneto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417F3E">
          <w:pgSz w:w="12240" w:h="15840"/>
          <w:pgMar w:top="1440" w:right="1800" w:bottom="1440" w:left="1800" w:header="720" w:footer="720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417F3E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55309A">
        <w:rPr>
          <w:rFonts w:ascii="Constantia" w:hAnsi="Constantia"/>
          <w:i/>
          <w:sz w:val="22"/>
          <w:szCs w:val="22"/>
        </w:rPr>
        <w:t>October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55309A">
        <w:rPr>
          <w:rFonts w:ascii="Constantia" w:hAnsi="Constantia"/>
          <w:i/>
          <w:sz w:val="22"/>
          <w:szCs w:val="22"/>
        </w:rPr>
        <w:t>3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BF4BFC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417F3E">
          <w:type w:val="continuous"/>
          <w:pgSz w:w="12240" w:h="15840"/>
          <w:pgMar w:top="1440" w:right="1800" w:bottom="1440" w:left="1800" w:header="720" w:footer="720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417F3E" w:rsidRDefault="005D24FD" w:rsidP="005D24FD">
      <w:pPr>
        <w:rPr>
          <w:rFonts w:ascii="Constantia" w:hAnsi="Constantia"/>
          <w:b/>
          <w:sz w:val="20"/>
          <w:szCs w:val="20"/>
        </w:rPr>
      </w:pPr>
      <w:r w:rsidRPr="00417F3E">
        <w:rPr>
          <w:rFonts w:ascii="Constantia" w:hAnsi="Constantia"/>
          <w:b/>
          <w:sz w:val="20"/>
          <w:szCs w:val="20"/>
        </w:rPr>
        <w:lastRenderedPageBreak/>
        <w:t>APPROVALS</w:t>
      </w:r>
    </w:p>
    <w:p w:rsidR="00C43E01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43E01">
        <w:rPr>
          <w:rFonts w:ascii="Constantia" w:hAnsi="Constantia"/>
          <w:sz w:val="20"/>
          <w:szCs w:val="20"/>
        </w:rPr>
        <w:t>pproved Financial Statement and Bank Reconcilements for the month of September, 2014</w:t>
      </w:r>
    </w:p>
    <w:p w:rsidR="002E1C7F" w:rsidRDefault="00C43E01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payment of payrolls for the month of September, 2014 and account run dates of 9/23/2014, 9/30/2014 and 10/08/2014</w:t>
      </w:r>
    </w:p>
    <w:p w:rsidR="00F0124C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C43E01">
        <w:rPr>
          <w:rFonts w:ascii="Constantia" w:hAnsi="Constantia"/>
          <w:sz w:val="20"/>
          <w:szCs w:val="20"/>
        </w:rPr>
        <w:t xml:space="preserve">pproved permission for Dr. </w:t>
      </w:r>
      <w:proofErr w:type="spellStart"/>
      <w:r w:rsidR="00C43E01">
        <w:rPr>
          <w:rFonts w:ascii="Constantia" w:hAnsi="Constantia"/>
          <w:sz w:val="20"/>
          <w:szCs w:val="20"/>
        </w:rPr>
        <w:t>Donnella</w:t>
      </w:r>
      <w:proofErr w:type="spellEnd"/>
      <w:r w:rsidR="00C43E01">
        <w:rPr>
          <w:rFonts w:ascii="Constantia" w:hAnsi="Constantia"/>
          <w:sz w:val="20"/>
          <w:szCs w:val="20"/>
        </w:rPr>
        <w:t xml:space="preserve"> Carter to attend the 23</w:t>
      </w:r>
      <w:r w:rsidR="00C43E01" w:rsidRPr="00C43E01">
        <w:rPr>
          <w:rFonts w:ascii="Constantia" w:hAnsi="Constantia"/>
          <w:sz w:val="20"/>
          <w:szCs w:val="20"/>
          <w:vertAlign w:val="superscript"/>
        </w:rPr>
        <w:t>rd</w:t>
      </w:r>
      <w:r w:rsidR="00C43E01">
        <w:rPr>
          <w:rFonts w:ascii="Constantia" w:hAnsi="Constantia"/>
          <w:sz w:val="20"/>
          <w:szCs w:val="20"/>
        </w:rPr>
        <w:t xml:space="preserve"> AL Assoc. of Federal Education Programs Administrators Conference November 11 - 14 in Point Clear and attend the Learning Forward Conference November 20-21 in Birmingham.  No cost to Board</w:t>
      </w:r>
    </w:p>
    <w:p w:rsidR="00C43E01" w:rsidRDefault="00C43E01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Elect Delegate and Alternate for the 2014 AASB Delegate Assembly</w:t>
      </w:r>
    </w:p>
    <w:p w:rsidR="005D24FD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C43E01">
        <w:rPr>
          <w:rFonts w:ascii="Constantia" w:hAnsi="Constantia"/>
          <w:sz w:val="20"/>
          <w:szCs w:val="20"/>
        </w:rPr>
        <w:t>permission for Pam Franklin to attend the Fall Instructional Leadership Conference November 2-5, in Orange Beach, AL.  Expense paid through Indian Education</w:t>
      </w:r>
    </w:p>
    <w:p w:rsidR="00C43E01" w:rsidRDefault="00C43E01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Data Governance Policy</w:t>
      </w:r>
    </w:p>
    <w:p w:rsidR="00C43E01" w:rsidRPr="007B020A" w:rsidRDefault="00C43E01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2014 – 2015 Comprehensive Plan</w:t>
      </w:r>
    </w:p>
    <w:p w:rsidR="00005CC9" w:rsidRDefault="007C13CB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3F3078">
        <w:rPr>
          <w:rFonts w:ascii="Constantia" w:hAnsi="Constantia"/>
          <w:sz w:val="20"/>
          <w:szCs w:val="20"/>
        </w:rPr>
        <w:t>permission for Brooke Terry to attend the Child Nutrition Director’s Conference October 15-17 in Pelham, AL.  Expenses paid through CNP funding</w:t>
      </w:r>
    </w:p>
    <w:p w:rsidR="00802C64" w:rsidRDefault="00802C64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417F3E" w:rsidRDefault="00DF34AC" w:rsidP="00C43E01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417F3E">
        <w:rPr>
          <w:rFonts w:ascii="Constantia" w:hAnsi="Constantia"/>
          <w:b/>
          <w:sz w:val="20"/>
          <w:szCs w:val="20"/>
        </w:rPr>
        <w:t>PERSONNEL MATTERS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417F3E">
        <w:rPr>
          <w:rFonts w:ascii="Constantia" w:hAnsi="Constantia"/>
          <w:sz w:val="20"/>
          <w:szCs w:val="20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417F3E" w:rsidRDefault="00CC696D" w:rsidP="00DF34AC">
      <w:pPr>
        <w:spacing w:after="83" w:line="264" w:lineRule="auto"/>
        <w:jc w:val="center"/>
        <w:rPr>
          <w:rFonts w:ascii="Constantia" w:hAnsi="Constantia"/>
          <w:b/>
          <w:sz w:val="20"/>
          <w:szCs w:val="20"/>
        </w:rPr>
      </w:pPr>
      <w:r w:rsidRPr="00417F3E">
        <w:rPr>
          <w:rFonts w:ascii="Constantia" w:hAnsi="Constantia"/>
          <w:b/>
          <w:sz w:val="20"/>
          <w:szCs w:val="20"/>
        </w:rPr>
        <w:t>ALL SCHOOLS</w:t>
      </w:r>
    </w:p>
    <w:p w:rsidR="00730EBB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04090F" w:rsidRPr="0002671A">
        <w:rPr>
          <w:rFonts w:ascii="Constantia" w:hAnsi="Constantia"/>
          <w:sz w:val="20"/>
          <w:szCs w:val="20"/>
        </w:rPr>
        <w:t xml:space="preserve">pproved the </w:t>
      </w:r>
      <w:r w:rsidR="00730EBB">
        <w:rPr>
          <w:rFonts w:ascii="Constantia" w:hAnsi="Constantia"/>
          <w:sz w:val="20"/>
          <w:szCs w:val="20"/>
        </w:rPr>
        <w:t xml:space="preserve">retirement resignation for </w:t>
      </w:r>
      <w:proofErr w:type="spellStart"/>
      <w:r w:rsidR="00730EBB">
        <w:rPr>
          <w:rFonts w:ascii="Constantia" w:hAnsi="Constantia"/>
          <w:sz w:val="20"/>
          <w:szCs w:val="20"/>
        </w:rPr>
        <w:t>Dyan</w:t>
      </w:r>
      <w:proofErr w:type="spellEnd"/>
      <w:r w:rsidR="00730EBB">
        <w:rPr>
          <w:rFonts w:ascii="Constantia" w:hAnsi="Constantia"/>
          <w:sz w:val="20"/>
          <w:szCs w:val="20"/>
        </w:rPr>
        <w:t xml:space="preserve"> Collins, bus driver, effective November 1, 2014</w:t>
      </w:r>
    </w:p>
    <w:p w:rsidR="00730EBB" w:rsidRDefault="00730EBB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hire, John Prince, bus driver, effective November 2, 2014</w:t>
      </w:r>
    </w:p>
    <w:p w:rsidR="00730EBB" w:rsidRDefault="00730EBB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730EBB" w:rsidRPr="00417F3E" w:rsidRDefault="00730EBB" w:rsidP="00DF34AC">
      <w:pPr>
        <w:spacing w:after="83" w:line="264" w:lineRule="auto"/>
        <w:jc w:val="center"/>
        <w:rPr>
          <w:rFonts w:ascii="Constantia" w:hAnsi="Constantia"/>
          <w:b/>
          <w:sz w:val="20"/>
          <w:szCs w:val="20"/>
        </w:rPr>
      </w:pPr>
      <w:r w:rsidRPr="00417F3E">
        <w:rPr>
          <w:rFonts w:ascii="Constantia" w:hAnsi="Constantia"/>
          <w:b/>
          <w:sz w:val="20"/>
          <w:szCs w:val="20"/>
        </w:rPr>
        <w:t>PIKE COUNTY ELEMENTARY</w:t>
      </w:r>
    </w:p>
    <w:p w:rsidR="00730EBB" w:rsidRDefault="00730EBB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on-the-job injury status for Susan Duckworth and to restore all sick </w:t>
      </w:r>
      <w:proofErr w:type="gramStart"/>
      <w:r>
        <w:rPr>
          <w:rFonts w:ascii="Constantia" w:hAnsi="Constantia"/>
          <w:sz w:val="20"/>
          <w:szCs w:val="20"/>
        </w:rPr>
        <w:t>leave</w:t>
      </w:r>
      <w:proofErr w:type="gramEnd"/>
      <w:r>
        <w:rPr>
          <w:rFonts w:ascii="Constantia" w:hAnsi="Constantia"/>
          <w:sz w:val="20"/>
          <w:szCs w:val="20"/>
        </w:rPr>
        <w:t xml:space="preserve"> related to this injury</w:t>
      </w:r>
    </w:p>
    <w:p w:rsidR="00730EBB" w:rsidRDefault="00730EBB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on-the-job injury status for </w:t>
      </w:r>
      <w:proofErr w:type="spellStart"/>
      <w:r>
        <w:rPr>
          <w:rFonts w:ascii="Constantia" w:hAnsi="Constantia"/>
          <w:sz w:val="20"/>
          <w:szCs w:val="20"/>
        </w:rPr>
        <w:t>Tomeaco</w:t>
      </w:r>
      <w:proofErr w:type="spellEnd"/>
      <w:r>
        <w:rPr>
          <w:rFonts w:ascii="Constantia" w:hAnsi="Constantia"/>
          <w:sz w:val="20"/>
          <w:szCs w:val="20"/>
        </w:rPr>
        <w:t xml:space="preserve"> Barnes and to restore all sick </w:t>
      </w:r>
      <w:proofErr w:type="gramStart"/>
      <w:r>
        <w:rPr>
          <w:rFonts w:ascii="Constantia" w:hAnsi="Constantia"/>
          <w:sz w:val="20"/>
          <w:szCs w:val="20"/>
        </w:rPr>
        <w:t>leave</w:t>
      </w:r>
      <w:proofErr w:type="gramEnd"/>
      <w:r>
        <w:rPr>
          <w:rFonts w:ascii="Constantia" w:hAnsi="Constantia"/>
          <w:sz w:val="20"/>
          <w:szCs w:val="20"/>
        </w:rPr>
        <w:t xml:space="preserve"> related to this injury</w:t>
      </w:r>
    </w:p>
    <w:p w:rsidR="00D270B6" w:rsidRDefault="00796789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to hire Marilyn Thompson, part-time special Ed Aide</w:t>
      </w:r>
    </w:p>
    <w:p w:rsidR="00796789" w:rsidRDefault="00796789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to hire </w:t>
      </w:r>
      <w:proofErr w:type="spellStart"/>
      <w:r>
        <w:rPr>
          <w:rFonts w:ascii="Constantia" w:hAnsi="Constantia"/>
          <w:sz w:val="20"/>
          <w:szCs w:val="20"/>
        </w:rPr>
        <w:t>Jalesha</w:t>
      </w:r>
      <w:proofErr w:type="spellEnd"/>
      <w:r>
        <w:rPr>
          <w:rFonts w:ascii="Constantia" w:hAnsi="Constantia"/>
          <w:sz w:val="20"/>
          <w:szCs w:val="20"/>
        </w:rPr>
        <w:t xml:space="preserve"> Merritt, part-time Special Aide</w:t>
      </w:r>
    </w:p>
    <w:p w:rsidR="00796789" w:rsidRPr="00796789" w:rsidRDefault="00796789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802C64" w:rsidRPr="00417F3E" w:rsidRDefault="00802C64" w:rsidP="00DF34AC">
      <w:pPr>
        <w:spacing w:after="83" w:line="264" w:lineRule="auto"/>
        <w:jc w:val="center"/>
        <w:rPr>
          <w:rFonts w:ascii="Constantia" w:hAnsi="Constantia"/>
          <w:b/>
          <w:sz w:val="20"/>
          <w:szCs w:val="20"/>
        </w:rPr>
      </w:pPr>
      <w:r w:rsidRPr="00417F3E">
        <w:rPr>
          <w:rFonts w:ascii="Constantia" w:hAnsi="Constantia"/>
          <w:b/>
          <w:sz w:val="20"/>
          <w:szCs w:val="20"/>
        </w:rPr>
        <w:t>BANKS SCHOOL</w:t>
      </w:r>
    </w:p>
    <w:p w:rsidR="00802C64" w:rsidRPr="003F30AA" w:rsidRDefault="00802C64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796789">
        <w:rPr>
          <w:rFonts w:ascii="Constantia" w:hAnsi="Constantia"/>
          <w:sz w:val="20"/>
          <w:szCs w:val="20"/>
        </w:rPr>
        <w:t xml:space="preserve">permission to hire Lindsay </w:t>
      </w:r>
      <w:proofErr w:type="spellStart"/>
      <w:r w:rsidR="00796789">
        <w:rPr>
          <w:rFonts w:ascii="Constantia" w:hAnsi="Constantia"/>
          <w:sz w:val="20"/>
          <w:szCs w:val="20"/>
        </w:rPr>
        <w:t>Strube</w:t>
      </w:r>
      <w:proofErr w:type="spellEnd"/>
      <w:r w:rsidR="00796789">
        <w:rPr>
          <w:rFonts w:ascii="Constantia" w:hAnsi="Constantia"/>
          <w:sz w:val="20"/>
          <w:szCs w:val="20"/>
        </w:rPr>
        <w:t>, Instructional Aide</w:t>
      </w:r>
    </w:p>
    <w:p w:rsidR="00DF34AC" w:rsidRPr="00DF34AC" w:rsidRDefault="00DF34AC" w:rsidP="00DF34AC">
      <w:pPr>
        <w:tabs>
          <w:tab w:val="left" w:pos="240"/>
        </w:tabs>
        <w:spacing w:after="83" w:line="264" w:lineRule="auto"/>
        <w:jc w:val="center"/>
        <w:rPr>
          <w:rFonts w:ascii="Century" w:hAnsi="Century"/>
        </w:rPr>
      </w:pPr>
    </w:p>
    <w:p w:rsidR="00C50448" w:rsidRDefault="00C50448" w:rsidP="00C50448">
      <w:pPr>
        <w:rPr>
          <w:rFonts w:ascii="Century" w:hAnsi="Century"/>
          <w:sz w:val="20"/>
          <w:szCs w:val="20"/>
        </w:rPr>
        <w:sectPr w:rsidR="00C50448" w:rsidSect="00417F3E">
          <w:type w:val="continuous"/>
          <w:pgSz w:w="12240" w:h="15840"/>
          <w:pgMar w:top="1440" w:right="990" w:bottom="1440" w:left="1800" w:header="720" w:footer="720" w:gutter="0"/>
          <w:pgBorders w:offsetFrom="page">
            <w:top w:val="sun" w:sz="10" w:space="24" w:color="auto"/>
            <w:left w:val="sun" w:sz="10" w:space="24" w:color="auto"/>
            <w:bottom w:val="sun" w:sz="10" w:space="24" w:color="auto"/>
            <w:right w:val="sun" w:sz="10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0F606F" w:rsidRDefault="000F606F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BB6E6" wp14:editId="528466B4">
                <wp:simplePos x="0" y="0"/>
                <wp:positionH relativeFrom="column">
                  <wp:posOffset>3762375</wp:posOffset>
                </wp:positionH>
                <wp:positionV relativeFrom="paragraph">
                  <wp:posOffset>546100</wp:posOffset>
                </wp:positionV>
                <wp:extent cx="2209800" cy="1432560"/>
                <wp:effectExtent l="19050" t="19050" r="19050" b="1524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96.25pt;margin-top:43pt;width:174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F0734" wp14:editId="0FE42B89">
                <wp:simplePos x="0" y="0"/>
                <wp:positionH relativeFrom="column">
                  <wp:posOffset>2066925</wp:posOffset>
                </wp:positionH>
                <wp:positionV relativeFrom="paragraph">
                  <wp:posOffset>317500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55309A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November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17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BF4BFC">
                              <w:rPr>
                                <w:rFonts w:ascii="Constantia" w:hAnsi="Constantia"/>
                                <w:szCs w:val="20"/>
                              </w:rPr>
                              <w:t>4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2.75pt;margin-top:25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55309A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November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17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BF4BFC">
                        <w:rPr>
                          <w:rFonts w:ascii="Constantia" w:hAnsi="Constantia"/>
                          <w:szCs w:val="20"/>
                        </w:rPr>
                        <w:t>4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F1D9" wp14:editId="6B58EBD2">
                <wp:simplePos x="0" y="0"/>
                <wp:positionH relativeFrom="column">
                  <wp:posOffset>-390525</wp:posOffset>
                </wp:positionH>
                <wp:positionV relativeFrom="paragraph">
                  <wp:posOffset>542290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 w:rsidR="0055309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5309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A12650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12650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A12650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Foster</w:t>
                            </w:r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0.75pt;margin-top:42.7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 w:rsidR="0055309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5309A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A12650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r w:rsidR="00A12650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A12650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Foster</w:t>
                      </w:r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sz w:val="28"/>
          <w:szCs w:val="28"/>
        </w:rPr>
        <w:br w:type="page"/>
      </w:r>
    </w:p>
    <w:p w:rsidR="007B020A" w:rsidRPr="00A12650" w:rsidRDefault="000F606F" w:rsidP="00C50448">
      <w:pPr>
        <w:jc w:val="center"/>
        <w:rPr>
          <w:rFonts w:ascii="Magneto" w:hAnsi="Magneto"/>
          <w:sz w:val="44"/>
          <w:szCs w:val="44"/>
        </w:rPr>
      </w:pPr>
      <w:r w:rsidRPr="00A12650">
        <w:rPr>
          <w:rFonts w:ascii="Magneto" w:hAnsi="Magneto"/>
          <w:sz w:val="44"/>
          <w:szCs w:val="44"/>
        </w:rPr>
        <w:t>Cont. Board Biz</w:t>
      </w:r>
    </w:p>
    <w:p w:rsidR="000F606F" w:rsidRDefault="000F606F" w:rsidP="00C50448">
      <w:pPr>
        <w:jc w:val="center"/>
        <w:rPr>
          <w:rFonts w:ascii="Magneto" w:hAnsi="Magneto"/>
          <w:sz w:val="28"/>
          <w:szCs w:val="28"/>
        </w:rPr>
      </w:pPr>
    </w:p>
    <w:p w:rsidR="000F606F" w:rsidRDefault="000F606F" w:rsidP="00C50448">
      <w:pPr>
        <w:jc w:val="center"/>
        <w:rPr>
          <w:rFonts w:ascii="Magneto" w:hAnsi="Magneto"/>
          <w:sz w:val="28"/>
          <w:szCs w:val="28"/>
        </w:rPr>
      </w:pPr>
    </w:p>
    <w:p w:rsidR="00A12650" w:rsidRDefault="00A12650" w:rsidP="00A12650">
      <w:pPr>
        <w:rPr>
          <w:rFonts w:ascii="Constantia" w:hAnsi="Constantia"/>
          <w:b/>
          <w:sz w:val="28"/>
          <w:szCs w:val="28"/>
        </w:rPr>
      </w:pPr>
      <w:r w:rsidRPr="00A12650">
        <w:rPr>
          <w:rFonts w:ascii="Constantia" w:hAnsi="Constantia"/>
          <w:b/>
          <w:sz w:val="28"/>
          <w:szCs w:val="28"/>
        </w:rPr>
        <w:t>APPROVALS</w:t>
      </w:r>
    </w:p>
    <w:p w:rsidR="00A12650" w:rsidRPr="00A12650" w:rsidRDefault="00A12650" w:rsidP="00A12650">
      <w:pPr>
        <w:rPr>
          <w:rFonts w:ascii="Constantia" w:hAnsi="Constantia"/>
          <w:b/>
          <w:sz w:val="28"/>
          <w:szCs w:val="28"/>
        </w:rPr>
      </w:pPr>
    </w:p>
    <w:p w:rsidR="000F606F" w:rsidRPr="00A12650" w:rsidRDefault="00A12650" w:rsidP="00A12650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12650">
        <w:rPr>
          <w:rFonts w:ascii="Book Antiqua" w:hAnsi="Book Antiqua"/>
        </w:rPr>
        <w:t xml:space="preserve">Approved permission for Coach Winter Sims, Coach Shae </w:t>
      </w:r>
      <w:proofErr w:type="spellStart"/>
      <w:r w:rsidRPr="00A12650">
        <w:rPr>
          <w:rFonts w:ascii="Book Antiqua" w:hAnsi="Book Antiqua"/>
        </w:rPr>
        <w:t>Driggers</w:t>
      </w:r>
      <w:proofErr w:type="spellEnd"/>
      <w:r w:rsidRPr="00A12650">
        <w:rPr>
          <w:rFonts w:ascii="Book Antiqua" w:hAnsi="Book Antiqua"/>
        </w:rPr>
        <w:t xml:space="preserve"> and Sgt. Aaron Young to attend the Mid-South Fast Pitch Softball Coaches Clinic, November 12-14, 2014, in Philadelphia, MS.  Local school to provide funding</w:t>
      </w:r>
    </w:p>
    <w:p w:rsidR="00A12650" w:rsidRPr="00A12650" w:rsidRDefault="00A12650" w:rsidP="00A12650">
      <w:pPr>
        <w:rPr>
          <w:rFonts w:ascii="Book Antiqua" w:hAnsi="Book Antiqua"/>
        </w:rPr>
      </w:pPr>
    </w:p>
    <w:p w:rsidR="00A12650" w:rsidRPr="00A12650" w:rsidRDefault="00A12650" w:rsidP="00A12650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12650">
        <w:rPr>
          <w:rFonts w:ascii="Book Antiqua" w:hAnsi="Book Antiqua"/>
        </w:rPr>
        <w:t>Approved resolution supporting Amendment 4</w:t>
      </w:r>
    </w:p>
    <w:p w:rsidR="00A12650" w:rsidRPr="00A12650" w:rsidRDefault="00A12650" w:rsidP="00A12650">
      <w:pPr>
        <w:pStyle w:val="ListParagraph"/>
        <w:rPr>
          <w:rFonts w:ascii="Book Antiqua" w:hAnsi="Book Antiqua"/>
        </w:rPr>
      </w:pPr>
    </w:p>
    <w:p w:rsidR="00A12650" w:rsidRPr="00A12650" w:rsidRDefault="00A12650" w:rsidP="00A12650">
      <w:pPr>
        <w:rPr>
          <w:rFonts w:ascii="Book Antiqua" w:hAnsi="Book Antiqua"/>
        </w:rPr>
      </w:pPr>
    </w:p>
    <w:p w:rsidR="00A12650" w:rsidRPr="00A12650" w:rsidRDefault="00A12650" w:rsidP="00A12650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 w:rsidRPr="00A12650">
        <w:rPr>
          <w:rFonts w:ascii="Book Antiqua" w:hAnsi="Book Antiqua"/>
        </w:rPr>
        <w:t>Approved permission to provide ECMH Center with a bus and driver to take Day Habilitation program to the Peanut Festival in Dothan, AL on November 5, 2014</w:t>
      </w:r>
    </w:p>
    <w:sectPr w:rsidR="00A12650" w:rsidRPr="00A12650" w:rsidSect="00417F3E">
      <w:type w:val="continuous"/>
      <w:pgSz w:w="12240" w:h="15840"/>
      <w:pgMar w:top="1440" w:right="990" w:bottom="1440" w:left="1800" w:header="720" w:footer="720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6F" w:rsidRDefault="000F606F" w:rsidP="000F606F">
      <w:r>
        <w:separator/>
      </w:r>
    </w:p>
  </w:endnote>
  <w:endnote w:type="continuationSeparator" w:id="0">
    <w:p w:rsidR="000F606F" w:rsidRDefault="000F606F" w:rsidP="000F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6F" w:rsidRDefault="000F606F" w:rsidP="000F606F">
      <w:r>
        <w:separator/>
      </w:r>
    </w:p>
  </w:footnote>
  <w:footnote w:type="continuationSeparator" w:id="0">
    <w:p w:rsidR="000F606F" w:rsidRDefault="000F606F" w:rsidP="000F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8A5548"/>
    <w:multiLevelType w:val="hybridMultilevel"/>
    <w:tmpl w:val="C0DA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0F606F"/>
    <w:rsid w:val="0015476C"/>
    <w:rsid w:val="00160AE8"/>
    <w:rsid w:val="00195816"/>
    <w:rsid w:val="002105E6"/>
    <w:rsid w:val="002806BE"/>
    <w:rsid w:val="002D36CD"/>
    <w:rsid w:val="002E1C7F"/>
    <w:rsid w:val="002F32B0"/>
    <w:rsid w:val="002F350D"/>
    <w:rsid w:val="00390B2E"/>
    <w:rsid w:val="003E3F84"/>
    <w:rsid w:val="003F3078"/>
    <w:rsid w:val="003F30AA"/>
    <w:rsid w:val="00407D15"/>
    <w:rsid w:val="00417F3E"/>
    <w:rsid w:val="00437F89"/>
    <w:rsid w:val="00450812"/>
    <w:rsid w:val="005007D0"/>
    <w:rsid w:val="0055309A"/>
    <w:rsid w:val="005D24FD"/>
    <w:rsid w:val="005E3EB3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30EBB"/>
    <w:rsid w:val="00752653"/>
    <w:rsid w:val="00796789"/>
    <w:rsid w:val="00796F27"/>
    <w:rsid w:val="007B020A"/>
    <w:rsid w:val="007C13CB"/>
    <w:rsid w:val="007D618B"/>
    <w:rsid w:val="00802C64"/>
    <w:rsid w:val="008E4170"/>
    <w:rsid w:val="009A1720"/>
    <w:rsid w:val="009B0366"/>
    <w:rsid w:val="00A12536"/>
    <w:rsid w:val="00A12650"/>
    <w:rsid w:val="00B41ED0"/>
    <w:rsid w:val="00B900BB"/>
    <w:rsid w:val="00BE1A44"/>
    <w:rsid w:val="00BE602B"/>
    <w:rsid w:val="00BF4BFC"/>
    <w:rsid w:val="00C43E01"/>
    <w:rsid w:val="00C50448"/>
    <w:rsid w:val="00C77CB0"/>
    <w:rsid w:val="00CB5E9A"/>
    <w:rsid w:val="00CB754A"/>
    <w:rsid w:val="00CC696D"/>
    <w:rsid w:val="00D270B6"/>
    <w:rsid w:val="00D31A2D"/>
    <w:rsid w:val="00D43A92"/>
    <w:rsid w:val="00D63F2C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0F6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06F"/>
    <w:rPr>
      <w:sz w:val="24"/>
      <w:szCs w:val="24"/>
    </w:rPr>
  </w:style>
  <w:style w:type="paragraph" w:styleId="Footer">
    <w:name w:val="footer"/>
    <w:basedOn w:val="Normal"/>
    <w:link w:val="FooterChar"/>
    <w:rsid w:val="000F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  <w:style w:type="paragraph" w:styleId="Header">
    <w:name w:val="header"/>
    <w:basedOn w:val="Normal"/>
    <w:link w:val="HeaderChar"/>
    <w:rsid w:val="000F6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06F"/>
    <w:rPr>
      <w:sz w:val="24"/>
      <w:szCs w:val="24"/>
    </w:rPr>
  </w:style>
  <w:style w:type="paragraph" w:styleId="Footer">
    <w:name w:val="footer"/>
    <w:basedOn w:val="Normal"/>
    <w:link w:val="FooterChar"/>
    <w:rsid w:val="000F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53D1-5BE7-4104-9882-623355A6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8</cp:revision>
  <cp:lastPrinted>2013-05-14T15:09:00Z</cp:lastPrinted>
  <dcterms:created xsi:type="dcterms:W3CDTF">2014-06-18T18:47:00Z</dcterms:created>
  <dcterms:modified xsi:type="dcterms:W3CDTF">2014-10-22T18:08:00Z</dcterms:modified>
</cp:coreProperties>
</file>